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773" w14:textId="77777777" w:rsidR="004435F4" w:rsidRDefault="004435F4" w:rsidP="004435F4">
      <w:pPr>
        <w:pStyle w:val="Heading1"/>
        <w:spacing w:line="600" w:lineRule="exact"/>
        <w:ind w:left="100"/>
      </w:pPr>
      <w:r>
        <w:rPr>
          <w:color w:val="17365C"/>
        </w:rPr>
        <w:t>Town</w:t>
      </w:r>
      <w:r>
        <w:rPr>
          <w:color w:val="17365C"/>
          <w:spacing w:val="-16"/>
        </w:rPr>
        <w:t xml:space="preserve"> </w:t>
      </w:r>
      <w:r>
        <w:rPr>
          <w:color w:val="17365C"/>
        </w:rPr>
        <w:t>Manager's</w:t>
      </w:r>
      <w:r>
        <w:rPr>
          <w:color w:val="17365C"/>
          <w:spacing w:val="-16"/>
        </w:rPr>
        <w:t xml:space="preserve"> </w:t>
      </w:r>
      <w:r>
        <w:rPr>
          <w:color w:val="17365C"/>
        </w:rPr>
        <w:t>Office</w:t>
      </w:r>
      <w:r>
        <w:rPr>
          <w:color w:val="17365C"/>
          <w:spacing w:val="-16"/>
        </w:rPr>
        <w:t xml:space="preserve"> </w:t>
      </w:r>
      <w:r>
        <w:rPr>
          <w:color w:val="17365C"/>
        </w:rPr>
        <w:t>-</w:t>
      </w:r>
      <w:r>
        <w:rPr>
          <w:color w:val="17365C"/>
          <w:spacing w:val="-16"/>
        </w:rPr>
        <w:t xml:space="preserve"> </w:t>
      </w:r>
      <w:r>
        <w:rPr>
          <w:color w:val="17365C"/>
          <w:spacing w:val="-4"/>
        </w:rPr>
        <w:t>FY25</w:t>
      </w:r>
    </w:p>
    <w:p w14:paraId="38F19CE0" w14:textId="77777777" w:rsidR="004435F4" w:rsidRDefault="004435F4" w:rsidP="004435F4">
      <w:pPr>
        <w:pStyle w:val="BodyText"/>
        <w:spacing w:before="5"/>
        <w:rPr>
          <w:rFonts w:ascii="Cambria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ADD68F" wp14:editId="520D02F1">
                <wp:simplePos x="0" y="0"/>
                <wp:positionH relativeFrom="page">
                  <wp:posOffset>457200</wp:posOffset>
                </wp:positionH>
                <wp:positionV relativeFrom="paragraph">
                  <wp:posOffset>55798</wp:posOffset>
                </wp:positionV>
                <wp:extent cx="6400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E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0AEA9" id="Graphic 2" o:spid="_x0000_s1026" style="position:absolute;margin-left:36pt;margin-top:4.4pt;width:7in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" path="m,l6400800,e" filled="f" strokecolor="#4e81bd">
                <v:path arrowok="t"/>
                <w10:wrap type="topAndBottom" anchorx="page"/>
              </v:shape>
            </w:pict>
          </mc:Fallback>
        </mc:AlternateContent>
      </w:r>
    </w:p>
    <w:p w14:paraId="281C1CC3" w14:textId="77777777" w:rsidR="004435F4" w:rsidRDefault="004435F4" w:rsidP="00AC7F6F">
      <w:pPr>
        <w:pStyle w:val="Heading2"/>
        <w:spacing w:before="294"/>
        <w:ind w:left="0"/>
      </w:pPr>
      <w:r>
        <w:rPr>
          <w:color w:val="366090"/>
        </w:rPr>
        <w:t>Assumed</w:t>
      </w:r>
      <w:r>
        <w:rPr>
          <w:color w:val="366090"/>
          <w:spacing w:val="-7"/>
        </w:rPr>
        <w:t xml:space="preserve"> </w:t>
      </w:r>
      <w:r>
        <w:rPr>
          <w:color w:val="366090"/>
          <w:spacing w:val="-2"/>
        </w:rPr>
        <w:t>Outcomes:</w:t>
      </w:r>
    </w:p>
    <w:p w14:paraId="59882115" w14:textId="403A5E02" w:rsidR="004435F4" w:rsidRDefault="004435F4" w:rsidP="00AC7F6F">
      <w:pPr>
        <w:pStyle w:val="ListParagraph"/>
        <w:numPr>
          <w:ilvl w:val="0"/>
          <w:numId w:val="1"/>
        </w:numPr>
        <w:tabs>
          <w:tab w:val="left" w:pos="640"/>
        </w:tabs>
        <w:spacing w:before="54" w:line="276" w:lineRule="auto"/>
        <w:ind w:left="540" w:right="610"/>
      </w:pPr>
      <w:r>
        <w:t>Provide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t>inclusive,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responsive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resourced by the Select Board</w:t>
      </w:r>
      <w:r>
        <w:t xml:space="preserve"> &amp; </w:t>
      </w:r>
      <w:r w:rsidR="00AC7F6F">
        <w:t>residents</w:t>
      </w:r>
      <w:r>
        <w:t>;</w:t>
      </w:r>
    </w:p>
    <w:p w14:paraId="0B280C7E" w14:textId="07A2210D" w:rsidR="00CA5880" w:rsidRDefault="00CA5880" w:rsidP="00AC7F6F">
      <w:pPr>
        <w:pStyle w:val="ListParagraph"/>
        <w:numPr>
          <w:ilvl w:val="0"/>
          <w:numId w:val="1"/>
        </w:numPr>
        <w:tabs>
          <w:tab w:val="left" w:pos="640"/>
        </w:tabs>
        <w:spacing w:before="54" w:line="276" w:lineRule="auto"/>
        <w:ind w:left="540" w:right="610"/>
      </w:pPr>
      <w:r>
        <w:t xml:space="preserve">Strategic planning for Camden’s </w:t>
      </w:r>
      <w:r w:rsidR="00AC7F6F">
        <w:t>long-term</w:t>
      </w:r>
      <w:r>
        <w:t xml:space="preserve"> challenges and needs;</w:t>
      </w:r>
    </w:p>
    <w:p w14:paraId="4700250D" w14:textId="2A02AB97" w:rsidR="00CA5880" w:rsidRDefault="00AC7F6F" w:rsidP="00AC7F6F">
      <w:pPr>
        <w:pStyle w:val="ListParagraph"/>
        <w:numPr>
          <w:ilvl w:val="0"/>
          <w:numId w:val="1"/>
        </w:numPr>
        <w:tabs>
          <w:tab w:val="left" w:pos="640"/>
        </w:tabs>
        <w:spacing w:before="54" w:line="276" w:lineRule="auto"/>
        <w:ind w:left="540" w:right="610"/>
      </w:pPr>
      <w:r>
        <w:t>Professional best practice guidance to the Select Board in developing policy;</w:t>
      </w:r>
    </w:p>
    <w:p w14:paraId="5669FDF7" w14:textId="77777777" w:rsidR="004435F4" w:rsidRDefault="004435F4" w:rsidP="00AC7F6F">
      <w:pPr>
        <w:pStyle w:val="ListParagraph"/>
        <w:numPr>
          <w:ilvl w:val="0"/>
          <w:numId w:val="1"/>
        </w:numPr>
        <w:tabs>
          <w:tab w:val="left" w:pos="640"/>
        </w:tabs>
        <w:spacing w:line="276" w:lineRule="auto"/>
        <w:ind w:left="540" w:right="1076"/>
      </w:pP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pleasant,</w:t>
      </w:r>
      <w:r>
        <w:rPr>
          <w:spacing w:val="-8"/>
        </w:rPr>
        <w:t xml:space="preserve"> </w:t>
      </w:r>
      <w:r>
        <w:t>productive,</w:t>
      </w:r>
      <w:r>
        <w:rPr>
          <w:spacing w:val="-8"/>
        </w:rPr>
        <w:t xml:space="preserve"> </w:t>
      </w:r>
      <w:r>
        <w:t>safe,</w:t>
      </w:r>
      <w:r>
        <w:rPr>
          <w:spacing w:val="-8"/>
        </w:rPr>
        <w:t xml:space="preserve"> </w:t>
      </w:r>
      <w:r>
        <w:t>professional,</w:t>
      </w:r>
      <w:r>
        <w:rPr>
          <w:spacing w:val="-8"/>
        </w:rPr>
        <w:t xml:space="preserve"> </w:t>
      </w:r>
      <w:r>
        <w:t>inclusive,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our </w:t>
      </w:r>
      <w:r>
        <w:rPr>
          <w:spacing w:val="-2"/>
        </w:rPr>
        <w:t>employees;</w:t>
      </w:r>
    </w:p>
    <w:p w14:paraId="3B40D6AE" w14:textId="77777777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ind w:left="539" w:hanging="269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taxpayers;</w:t>
      </w:r>
    </w:p>
    <w:p w14:paraId="4178A4E8" w14:textId="77777777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539" w:hanging="269"/>
      </w:pPr>
      <w:r>
        <w:t>Provide</w:t>
      </w:r>
      <w:r>
        <w:rPr>
          <w:spacing w:val="-11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 Board to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stable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-2"/>
        </w:rPr>
        <w:t>rate;</w:t>
      </w:r>
    </w:p>
    <w:p w14:paraId="4C5B2E00" w14:textId="1C9249F2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539" w:hanging="269"/>
      </w:pPr>
      <w:r>
        <w:t>Ensure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 w:rsidR="00CA5880">
        <w:t>;</w:t>
      </w:r>
    </w:p>
    <w:p w14:paraId="6100880B" w14:textId="6F2E8131" w:rsidR="004435F4" w:rsidRPr="00227E69" w:rsidRDefault="00CA5880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1"/>
        <w:ind w:left="540"/>
      </w:pPr>
      <w:r>
        <w:t>Compliance with local, state and federal laws, policies, &amp; other requirements.</w:t>
      </w:r>
    </w:p>
    <w:p w14:paraId="2145330E" w14:textId="77777777" w:rsidR="004435F4" w:rsidRDefault="004435F4" w:rsidP="00AC7F6F">
      <w:pPr>
        <w:pStyle w:val="BodyText"/>
        <w:spacing w:before="7"/>
      </w:pPr>
    </w:p>
    <w:p w14:paraId="76C46DC9" w14:textId="77777777" w:rsidR="004435F4" w:rsidRDefault="004435F4" w:rsidP="00AC7F6F">
      <w:pPr>
        <w:pStyle w:val="Heading2"/>
        <w:ind w:left="100"/>
      </w:pPr>
      <w:r>
        <w:rPr>
          <w:color w:val="366090"/>
        </w:rPr>
        <w:t>Current</w:t>
      </w:r>
      <w:r>
        <w:rPr>
          <w:color w:val="366090"/>
          <w:spacing w:val="-13"/>
        </w:rPr>
        <w:t xml:space="preserve"> </w:t>
      </w:r>
      <w:r>
        <w:rPr>
          <w:color w:val="366090"/>
          <w:spacing w:val="-2"/>
        </w:rPr>
        <w:t>Methods:</w:t>
      </w:r>
    </w:p>
    <w:p w14:paraId="68B49FB8" w14:textId="597DD392" w:rsidR="004435F4" w:rsidRPr="00162B3F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53"/>
        <w:ind w:left="639" w:hanging="269"/>
      </w:pPr>
      <w:r>
        <w:t>Develop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</w:t>
      </w:r>
      <w:r>
        <w:t>versee</w:t>
      </w:r>
      <w:r>
        <w:rPr>
          <w:spacing w:val="-8"/>
        </w:rPr>
        <w:t xml:space="preserve"> </w:t>
      </w:r>
      <w:r>
        <w:rPr>
          <w:spacing w:val="-8"/>
        </w:rPr>
        <w:t xml:space="preserve">annual </w:t>
      </w:r>
      <w:r>
        <w:rPr>
          <w:spacing w:val="-2"/>
        </w:rPr>
        <w:t>b</w:t>
      </w:r>
      <w:r>
        <w:rPr>
          <w:spacing w:val="-2"/>
        </w:rPr>
        <w:t>udget</w:t>
      </w:r>
    </w:p>
    <w:p w14:paraId="74603EAA" w14:textId="59665F4C" w:rsidR="004435F4" w:rsidRPr="00CA5880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53"/>
        <w:ind w:left="639" w:hanging="269"/>
      </w:pPr>
      <w:r>
        <w:rPr>
          <w:spacing w:val="-2"/>
        </w:rPr>
        <w:t xml:space="preserve">Develop and implement </w:t>
      </w:r>
      <w:r>
        <w:rPr>
          <w:spacing w:val="-2"/>
        </w:rPr>
        <w:t>c</w:t>
      </w:r>
      <w:r>
        <w:rPr>
          <w:spacing w:val="-2"/>
        </w:rPr>
        <w:t xml:space="preserve">apital </w:t>
      </w:r>
      <w:r>
        <w:rPr>
          <w:spacing w:val="-2"/>
        </w:rPr>
        <w:t>p</w:t>
      </w:r>
      <w:r>
        <w:rPr>
          <w:spacing w:val="-2"/>
        </w:rPr>
        <w:t>lan</w:t>
      </w:r>
    </w:p>
    <w:p w14:paraId="19DF6CEC" w14:textId="30C33216" w:rsidR="00CA5880" w:rsidRPr="00CA5880" w:rsidRDefault="00CA5880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53"/>
        <w:ind w:left="639" w:hanging="269"/>
      </w:pPr>
      <w:r>
        <w:rPr>
          <w:spacing w:val="-2"/>
        </w:rPr>
        <w:t>Interdepartmental coordination and resource deployment</w:t>
      </w:r>
    </w:p>
    <w:p w14:paraId="2624BBF1" w14:textId="01AB83CB" w:rsidR="00CA5880" w:rsidRPr="007E2E89" w:rsidRDefault="00CA5880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53"/>
        <w:ind w:left="639" w:hanging="269"/>
      </w:pPr>
      <w:r>
        <w:rPr>
          <w:spacing w:val="-2"/>
        </w:rPr>
        <w:t>Direct supervision of Department Heads</w:t>
      </w:r>
    </w:p>
    <w:p w14:paraId="2B510462" w14:textId="7724A4D4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53"/>
        <w:ind w:left="639" w:hanging="269"/>
      </w:pPr>
      <w:r>
        <w:rPr>
          <w:spacing w:val="-2"/>
        </w:rPr>
        <w:t xml:space="preserve">Strategic grant prospecting </w:t>
      </w:r>
      <w:r>
        <w:rPr>
          <w:spacing w:val="-2"/>
        </w:rPr>
        <w:t>/</w:t>
      </w:r>
      <w:r>
        <w:rPr>
          <w:spacing w:val="-2"/>
        </w:rPr>
        <w:t>writing</w:t>
      </w:r>
      <w:r>
        <w:rPr>
          <w:spacing w:val="-2"/>
        </w:rPr>
        <w:t>/administration</w:t>
      </w:r>
    </w:p>
    <w:p w14:paraId="73299336" w14:textId="77777777" w:rsidR="00CA5880" w:rsidRPr="00CA5880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1"/>
        <w:ind w:left="639" w:hanging="269"/>
      </w:pPr>
      <w:r>
        <w:rPr>
          <w:spacing w:val="-2"/>
        </w:rPr>
        <w:t>Facilitate</w:t>
      </w:r>
      <w:r>
        <w:rPr>
          <w:spacing w:val="1"/>
        </w:rPr>
        <w:t xml:space="preserve"> </w:t>
      </w:r>
      <w:r>
        <w:rPr>
          <w:spacing w:val="-2"/>
        </w:rPr>
        <w:t>Select Board</w:t>
      </w:r>
      <w:r>
        <w:rPr>
          <w:spacing w:val="3"/>
        </w:rPr>
        <w:t xml:space="preserve"> </w:t>
      </w:r>
      <w:r w:rsidR="00CA5880">
        <w:rPr>
          <w:spacing w:val="-2"/>
        </w:rPr>
        <w:t>p</w:t>
      </w:r>
      <w:r>
        <w:rPr>
          <w:spacing w:val="-2"/>
        </w:rPr>
        <w:t>olicy-</w:t>
      </w:r>
      <w:r w:rsidR="00CA5880">
        <w:rPr>
          <w:spacing w:val="-2"/>
        </w:rPr>
        <w:t>m</w:t>
      </w:r>
      <w:r>
        <w:rPr>
          <w:spacing w:val="-2"/>
        </w:rPr>
        <w:t>aking</w:t>
      </w:r>
      <w:r>
        <w:rPr>
          <w:spacing w:val="3"/>
        </w:rPr>
        <w:t xml:space="preserve"> </w:t>
      </w:r>
      <w:r w:rsidR="00CA5880">
        <w:rPr>
          <w:spacing w:val="-2"/>
        </w:rPr>
        <w:t>p</w:t>
      </w:r>
      <w:r>
        <w:rPr>
          <w:spacing w:val="-2"/>
        </w:rPr>
        <w:t>rocess</w:t>
      </w:r>
      <w:r>
        <w:rPr>
          <w:spacing w:val="3"/>
        </w:rPr>
        <w:t xml:space="preserve"> </w:t>
      </w:r>
    </w:p>
    <w:p w14:paraId="5E21EA8F" w14:textId="47E68326" w:rsidR="004435F4" w:rsidRDefault="00CA5880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1"/>
        <w:ind w:left="639" w:hanging="269"/>
      </w:pPr>
      <w:r>
        <w:t xml:space="preserve">Record keeping/maintenance/publishing </w:t>
      </w:r>
    </w:p>
    <w:p w14:paraId="56304A50" w14:textId="160D8451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rPr>
          <w:spacing w:val="-2"/>
        </w:rPr>
        <w:t>Manage</w:t>
      </w:r>
      <w:r>
        <w:rPr>
          <w:spacing w:val="-3"/>
        </w:rPr>
        <w:t xml:space="preserve"> </w:t>
      </w:r>
      <w:r w:rsidR="00CA5880">
        <w:rPr>
          <w:spacing w:val="-2"/>
        </w:rPr>
        <w:t>t</w:t>
      </w:r>
      <w:r>
        <w:rPr>
          <w:spacing w:val="-2"/>
        </w:rPr>
        <w:t>own</w:t>
      </w:r>
      <w:r>
        <w:rPr>
          <w:spacing w:val="-3"/>
        </w:rPr>
        <w:t xml:space="preserve"> </w:t>
      </w:r>
      <w:r w:rsidR="00CA5880">
        <w:rPr>
          <w:spacing w:val="-2"/>
        </w:rPr>
        <w:t>p</w:t>
      </w:r>
      <w:r>
        <w:rPr>
          <w:spacing w:val="-2"/>
        </w:rPr>
        <w:t xml:space="preserve">ersonnel </w:t>
      </w:r>
      <w:r w:rsidR="00CA5880">
        <w:rPr>
          <w:spacing w:val="-2"/>
        </w:rPr>
        <w:t>p</w:t>
      </w:r>
      <w:r>
        <w:rPr>
          <w:spacing w:val="-2"/>
        </w:rPr>
        <w:t>olicies</w:t>
      </w:r>
    </w:p>
    <w:p w14:paraId="159FBB27" w14:textId="7C0F21DC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t>Oversee</w:t>
      </w:r>
      <w:r>
        <w:rPr>
          <w:spacing w:val="-10"/>
        </w:rPr>
        <w:t xml:space="preserve"> </w:t>
      </w:r>
      <w:r w:rsidR="00CA5880">
        <w:t>s</w:t>
      </w:r>
      <w:r>
        <w:t>afety</w:t>
      </w:r>
      <w:r>
        <w:rPr>
          <w:spacing w:val="-10"/>
        </w:rPr>
        <w:t xml:space="preserve"> </w:t>
      </w:r>
      <w:r w:rsidR="00CA5880">
        <w:t>p</w:t>
      </w:r>
      <w:r>
        <w:t>olicies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CA5880">
        <w:rPr>
          <w:spacing w:val="-2"/>
        </w:rPr>
        <w:t>p</w:t>
      </w:r>
      <w:r>
        <w:rPr>
          <w:spacing w:val="-2"/>
        </w:rPr>
        <w:t>rograms</w:t>
      </w:r>
    </w:p>
    <w:p w14:paraId="2BDB83B6" w14:textId="77777777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  <w:rPr>
          <w:i/>
        </w:rPr>
      </w:pPr>
      <w: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Annual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Report</w:t>
      </w:r>
    </w:p>
    <w:p w14:paraId="1F58ADF8" w14:textId="54DBF7D0" w:rsidR="004435F4" w:rsidRPr="00AC7F6F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t>Participation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 w:rsidR="00CA5880">
        <w:t>l</w:t>
      </w:r>
      <w:r>
        <w:t>ocal,</w:t>
      </w:r>
      <w:r>
        <w:rPr>
          <w:spacing w:val="-9"/>
        </w:rPr>
        <w:t xml:space="preserve"> </w:t>
      </w:r>
      <w:r w:rsidR="00CA5880">
        <w:t>r</w:t>
      </w:r>
      <w:r>
        <w:t>egional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 w:rsidR="00CA5880">
        <w:t>s</w:t>
      </w:r>
      <w:r>
        <w:t>tatewide</w:t>
      </w:r>
      <w:r>
        <w:rPr>
          <w:spacing w:val="-8"/>
        </w:rPr>
        <w:t xml:space="preserve"> </w:t>
      </w:r>
      <w:r w:rsidR="00CA5880">
        <w:t>b</w:t>
      </w:r>
      <w:r>
        <w:t>oards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CA5880">
        <w:rPr>
          <w:spacing w:val="-2"/>
        </w:rPr>
        <w:t>c</w:t>
      </w:r>
      <w:r>
        <w:rPr>
          <w:spacing w:val="-2"/>
        </w:rPr>
        <w:t>ommittees</w:t>
      </w:r>
      <w:r w:rsidR="00CA5880">
        <w:rPr>
          <w:spacing w:val="-2"/>
        </w:rPr>
        <w:t xml:space="preserve"> to represent Camden’s interests</w:t>
      </w:r>
    </w:p>
    <w:p w14:paraId="50F55761" w14:textId="4B247912" w:rsidR="00AC7F6F" w:rsidRPr="004435F4" w:rsidRDefault="00AC7F6F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rPr>
          <w:spacing w:val="-2"/>
        </w:rPr>
        <w:t>Coordinating insurance claims</w:t>
      </w:r>
    </w:p>
    <w:p w14:paraId="1B217EBD" w14:textId="72D5383E" w:rsidR="004435F4" w:rsidRP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rPr>
          <w:spacing w:val="-2"/>
        </w:rPr>
        <w:t xml:space="preserve">Administering </w:t>
      </w:r>
      <w:r w:rsidR="00CA5880">
        <w:rPr>
          <w:spacing w:val="-2"/>
        </w:rPr>
        <w:t>l</w:t>
      </w:r>
      <w:r>
        <w:rPr>
          <w:spacing w:val="-2"/>
        </w:rPr>
        <w:t xml:space="preserve">ocal </w:t>
      </w:r>
      <w:r w:rsidR="00CA5880">
        <w:rPr>
          <w:spacing w:val="-2"/>
        </w:rPr>
        <w:t>b</w:t>
      </w:r>
      <w:r>
        <w:rPr>
          <w:spacing w:val="-2"/>
        </w:rPr>
        <w:t xml:space="preserve">usiness </w:t>
      </w:r>
      <w:r w:rsidR="00CA5880">
        <w:rPr>
          <w:spacing w:val="-2"/>
        </w:rPr>
        <w:t>l</w:t>
      </w:r>
      <w:r>
        <w:rPr>
          <w:spacing w:val="-2"/>
        </w:rPr>
        <w:t>icensing</w:t>
      </w:r>
    </w:p>
    <w:p w14:paraId="3DBC5C23" w14:textId="31EDF8C5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rPr>
          <w:spacing w:val="-2"/>
        </w:rPr>
        <w:t xml:space="preserve">Administering </w:t>
      </w:r>
      <w:r w:rsidR="00CA5880">
        <w:rPr>
          <w:spacing w:val="-2"/>
        </w:rPr>
        <w:t>s</w:t>
      </w:r>
      <w:r>
        <w:rPr>
          <w:spacing w:val="-2"/>
        </w:rPr>
        <w:t xml:space="preserve">tate issued </w:t>
      </w:r>
      <w:r w:rsidR="00CA5880">
        <w:rPr>
          <w:spacing w:val="-2"/>
        </w:rPr>
        <w:t>l</w:t>
      </w:r>
      <w:r>
        <w:rPr>
          <w:spacing w:val="-2"/>
        </w:rPr>
        <w:t xml:space="preserve">iquor </w:t>
      </w:r>
      <w:r w:rsidR="00CA5880">
        <w:rPr>
          <w:spacing w:val="-2"/>
        </w:rPr>
        <w:t>l</w:t>
      </w:r>
      <w:r>
        <w:rPr>
          <w:spacing w:val="-2"/>
        </w:rPr>
        <w:t>icenses</w:t>
      </w:r>
    </w:p>
    <w:p w14:paraId="2816B632" w14:textId="29664747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t>Serve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 w:rsidR="00CA5880">
        <w:t>p</w:t>
      </w:r>
      <w:r>
        <w:t>rimary</w:t>
      </w:r>
      <w:r>
        <w:rPr>
          <w:spacing w:val="-9"/>
        </w:rPr>
        <w:t xml:space="preserve"> </w:t>
      </w:r>
      <w:r w:rsidR="00CA5880">
        <w:t>c</w:t>
      </w:r>
      <w:r>
        <w:t>ontact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 w:rsidR="00CA5880">
        <w:t>c</w:t>
      </w:r>
      <w:r>
        <w:t>itizens</w:t>
      </w:r>
      <w:r>
        <w:rPr>
          <w:spacing w:val="-9"/>
        </w:rPr>
        <w:t xml:space="preserve"> </w:t>
      </w:r>
      <w:r>
        <w:t>re:</w:t>
      </w:r>
      <w:r>
        <w:rPr>
          <w:spacing w:val="-9"/>
        </w:rPr>
        <w:t xml:space="preserve"> </w:t>
      </w:r>
      <w:r w:rsidR="00CA5880">
        <w:t>t</w:t>
      </w:r>
      <w:r>
        <w:t>own</w:t>
      </w:r>
      <w:r>
        <w:rPr>
          <w:spacing w:val="-8"/>
        </w:rPr>
        <w:t xml:space="preserve"> </w:t>
      </w:r>
      <w:r w:rsidR="00CA5880">
        <w:rPr>
          <w:spacing w:val="-2"/>
        </w:rPr>
        <w:t>o</w:t>
      </w:r>
      <w:r>
        <w:rPr>
          <w:spacing w:val="-2"/>
        </w:rPr>
        <w:t>perations</w:t>
      </w:r>
    </w:p>
    <w:p w14:paraId="0A58715C" w14:textId="00C75BC4" w:rsidR="004435F4" w:rsidRP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t xml:space="preserve">Communications including: </w:t>
      </w:r>
      <w:r w:rsidR="00CA5880">
        <w:t>m</w:t>
      </w:r>
      <w:r>
        <w:t>anag</w:t>
      </w:r>
      <w:r>
        <w:t>ing</w:t>
      </w:r>
      <w:r>
        <w:rPr>
          <w:spacing w:val="-8"/>
        </w:rPr>
        <w:t xml:space="preserve"> </w:t>
      </w:r>
      <w:r w:rsidR="00CA5880">
        <w:t>w</w:t>
      </w:r>
      <w:r>
        <w:t>ebsite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CA5880">
        <w:t>s</w:t>
      </w:r>
      <w:r>
        <w:t>ocial</w:t>
      </w:r>
      <w:r>
        <w:rPr>
          <w:spacing w:val="-8"/>
        </w:rPr>
        <w:t xml:space="preserve"> </w:t>
      </w:r>
      <w:r w:rsidR="00CA5880">
        <w:t>m</w:t>
      </w:r>
      <w:r>
        <w:t>edia</w:t>
      </w:r>
      <w:r>
        <w:rPr>
          <w:spacing w:val="-8"/>
        </w:rPr>
        <w:t xml:space="preserve"> </w:t>
      </w:r>
      <w:r w:rsidR="00CA5880">
        <w:rPr>
          <w:spacing w:val="-2"/>
        </w:rPr>
        <w:t>a</w:t>
      </w:r>
      <w:r>
        <w:rPr>
          <w:spacing w:val="-2"/>
        </w:rPr>
        <w:t>ccounts</w:t>
      </w:r>
      <w:r>
        <w:rPr>
          <w:spacing w:val="-2"/>
        </w:rPr>
        <w:t xml:space="preserve">, </w:t>
      </w:r>
      <w:r w:rsidR="00CA5880">
        <w:rPr>
          <w:spacing w:val="-2"/>
        </w:rPr>
        <w:t>p</w:t>
      </w:r>
      <w:r>
        <w:rPr>
          <w:spacing w:val="-2"/>
        </w:rPr>
        <w:t xml:space="preserve">rint </w:t>
      </w:r>
      <w:r w:rsidR="00CA5880">
        <w:rPr>
          <w:spacing w:val="-2"/>
        </w:rPr>
        <w:t>m</w:t>
      </w:r>
      <w:r>
        <w:rPr>
          <w:spacing w:val="-2"/>
        </w:rPr>
        <w:t xml:space="preserve">edia &amp; </w:t>
      </w:r>
      <w:r w:rsidR="00CA5880">
        <w:rPr>
          <w:spacing w:val="-2"/>
        </w:rPr>
        <w:t>p</w:t>
      </w:r>
      <w:r>
        <w:rPr>
          <w:spacing w:val="-2"/>
        </w:rPr>
        <w:t xml:space="preserve">ublic </w:t>
      </w:r>
      <w:r w:rsidR="00CA5880">
        <w:rPr>
          <w:spacing w:val="-2"/>
        </w:rPr>
        <w:t>a</w:t>
      </w:r>
      <w:r>
        <w:rPr>
          <w:spacing w:val="-2"/>
        </w:rPr>
        <w:t>dvertisements</w:t>
      </w:r>
      <w:r w:rsidR="00CA5880">
        <w:rPr>
          <w:spacing w:val="-2"/>
        </w:rPr>
        <w:t>, text alert system</w:t>
      </w:r>
    </w:p>
    <w:p w14:paraId="03A9A862" w14:textId="216BCED4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>
        <w:rPr>
          <w:spacing w:val="-2"/>
        </w:rPr>
        <w:t>Administration of Boards/Commissions/Committees including</w:t>
      </w:r>
      <w:r w:rsidR="00CA5880">
        <w:rPr>
          <w:spacing w:val="-2"/>
        </w:rPr>
        <w:t xml:space="preserve"> membership and meetings</w:t>
      </w:r>
      <w:r>
        <w:rPr>
          <w:spacing w:val="-2"/>
        </w:rPr>
        <w:t xml:space="preserve"> </w:t>
      </w:r>
    </w:p>
    <w:p w14:paraId="7E019E0D" w14:textId="1B2565B3" w:rsidR="004435F4" w:rsidRPr="00CF4FCD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 w:rsidRPr="00CF4FCD">
        <w:t xml:space="preserve">Administration and reporting of the </w:t>
      </w:r>
      <w:r w:rsidR="00CA5880">
        <w:t>t</w:t>
      </w:r>
      <w:r w:rsidRPr="00CF4FCD">
        <w:t>own’s General Assistance program</w:t>
      </w:r>
    </w:p>
    <w:p w14:paraId="1F194B71" w14:textId="77777777" w:rsidR="004435F4" w:rsidRDefault="004435F4" w:rsidP="00AC7F6F">
      <w:pPr>
        <w:pStyle w:val="ListParagraph"/>
        <w:numPr>
          <w:ilvl w:val="0"/>
          <w:numId w:val="1"/>
        </w:numPr>
        <w:tabs>
          <w:tab w:val="left" w:pos="639"/>
        </w:tabs>
        <w:spacing w:before="40"/>
        <w:ind w:left="639" w:hanging="269"/>
      </w:pPr>
      <w:r w:rsidRPr="00CF4FCD">
        <w:t>Administration and reporting of the Knox County Salvation Army program</w:t>
      </w:r>
    </w:p>
    <w:p w14:paraId="286FE520" w14:textId="77777777" w:rsidR="004435F4" w:rsidRDefault="004435F4" w:rsidP="00AC7F6F">
      <w:pPr>
        <w:pStyle w:val="ListParagraph"/>
        <w:tabs>
          <w:tab w:val="left" w:pos="639"/>
        </w:tabs>
        <w:spacing w:before="40"/>
        <w:ind w:left="639" w:firstLine="0"/>
      </w:pPr>
    </w:p>
    <w:p w14:paraId="67B5C381" w14:textId="77777777" w:rsidR="004435F4" w:rsidRDefault="004435F4" w:rsidP="00AC7F6F">
      <w:pPr>
        <w:pStyle w:val="Heading2"/>
        <w:spacing w:before="1"/>
        <w:ind w:left="100"/>
      </w:pPr>
      <w:r>
        <w:rPr>
          <w:color w:val="366090"/>
        </w:rPr>
        <w:t>Current</w:t>
      </w:r>
      <w:r>
        <w:rPr>
          <w:color w:val="366090"/>
          <w:spacing w:val="-13"/>
        </w:rPr>
        <w:t xml:space="preserve"> </w:t>
      </w:r>
      <w:r>
        <w:rPr>
          <w:color w:val="366090"/>
          <w:spacing w:val="-2"/>
        </w:rPr>
        <w:t>Resources:</w:t>
      </w:r>
    </w:p>
    <w:p w14:paraId="431A259F" w14:textId="62654D81" w:rsidR="004435F4" w:rsidRDefault="004435F4" w:rsidP="00AC7F6F">
      <w:pPr>
        <w:pStyle w:val="Heading3"/>
        <w:spacing w:line="240" w:lineRule="auto"/>
        <w:ind w:left="820"/>
      </w:pPr>
      <w:r>
        <w:rPr>
          <w:spacing w:val="-2"/>
        </w:rPr>
        <w:t>Personnel:</w:t>
      </w:r>
      <w:r w:rsidR="006A2697">
        <w:rPr>
          <w:spacing w:val="-2"/>
        </w:rPr>
        <w:t xml:space="preserve"> 2 FTEs </w:t>
      </w:r>
    </w:p>
    <w:p w14:paraId="5D2224F8" w14:textId="77777777" w:rsidR="004435F4" w:rsidRDefault="004435F4" w:rsidP="00AC7F6F">
      <w:pPr>
        <w:pStyle w:val="ListParagraph"/>
        <w:numPr>
          <w:ilvl w:val="1"/>
          <w:numId w:val="1"/>
        </w:numPr>
        <w:tabs>
          <w:tab w:val="left" w:pos="1449"/>
        </w:tabs>
        <w:spacing w:before="47"/>
        <w:ind w:left="1449" w:hanging="269"/>
        <w:rPr>
          <w:rFonts w:ascii="Arial" w:hAnsi="Arial"/>
        </w:rPr>
      </w:pPr>
      <w:r>
        <w:rPr>
          <w:spacing w:val="-4"/>
        </w:rPr>
        <w:t>Town</w:t>
      </w:r>
      <w:r>
        <w:rPr>
          <w:spacing w:val="-7"/>
        </w:rPr>
        <w:t xml:space="preserve"> </w:t>
      </w:r>
      <w:r>
        <w:rPr>
          <w:spacing w:val="-2"/>
        </w:rPr>
        <w:t>Manager</w:t>
      </w:r>
    </w:p>
    <w:p w14:paraId="01F120A1" w14:textId="77777777" w:rsidR="004435F4" w:rsidRDefault="004435F4" w:rsidP="00AC7F6F">
      <w:pPr>
        <w:pStyle w:val="ListParagraph"/>
        <w:numPr>
          <w:ilvl w:val="1"/>
          <w:numId w:val="1"/>
        </w:numPr>
        <w:tabs>
          <w:tab w:val="left" w:pos="1449"/>
        </w:tabs>
        <w:spacing w:before="40"/>
        <w:ind w:left="1449" w:hanging="269"/>
        <w:rPr>
          <w:rFonts w:ascii="Arial" w:hAnsi="Arial"/>
        </w:rPr>
      </w:pPr>
      <w:r>
        <w:rPr>
          <w:spacing w:val="-2"/>
        </w:rPr>
        <w:lastRenderedPageBreak/>
        <w:t>Assistant</w:t>
      </w:r>
      <w:r>
        <w:rPr>
          <w:spacing w:val="-6"/>
        </w:rPr>
        <w:t xml:space="preserve"> </w:t>
      </w:r>
      <w:r>
        <w:rPr>
          <w:spacing w:val="-2"/>
        </w:rPr>
        <w:t>Town</w:t>
      </w:r>
      <w:r>
        <w:rPr>
          <w:spacing w:val="-6"/>
        </w:rPr>
        <w:t xml:space="preserve"> </w:t>
      </w:r>
      <w:r>
        <w:rPr>
          <w:spacing w:val="-2"/>
        </w:rPr>
        <w:t>Manager</w:t>
      </w:r>
    </w:p>
    <w:p w14:paraId="1A7D6E7F" w14:textId="77777777" w:rsidR="004435F4" w:rsidRDefault="004435F4" w:rsidP="00AC7F6F">
      <w:pPr>
        <w:pStyle w:val="BodyText"/>
        <w:spacing w:before="8"/>
      </w:pPr>
    </w:p>
    <w:p w14:paraId="5904C5D8" w14:textId="77777777" w:rsidR="004435F4" w:rsidRDefault="004435F4" w:rsidP="00AC7F6F">
      <w:pPr>
        <w:pStyle w:val="Heading2"/>
        <w:ind w:left="100"/>
      </w:pPr>
      <w:r>
        <w:rPr>
          <w:color w:val="366090"/>
          <w:spacing w:val="-2"/>
        </w:rPr>
        <w:t>For</w:t>
      </w:r>
      <w:r>
        <w:rPr>
          <w:color w:val="366090"/>
          <w:spacing w:val="-10"/>
        </w:rPr>
        <w:t xml:space="preserve"> </w:t>
      </w:r>
      <w:r>
        <w:rPr>
          <w:color w:val="366090"/>
          <w:spacing w:val="-2"/>
        </w:rPr>
        <w:t>Discussion:</w:t>
      </w:r>
    </w:p>
    <w:p w14:paraId="2726D9CB" w14:textId="7D6E0F0E" w:rsidR="004435F4" w:rsidRDefault="004435F4" w:rsidP="00AC7F6F">
      <w:pPr>
        <w:pStyle w:val="ListParagraph"/>
        <w:numPr>
          <w:ilvl w:val="0"/>
          <w:numId w:val="1"/>
        </w:numPr>
        <w:tabs>
          <w:tab w:val="left" w:pos="1540"/>
        </w:tabs>
        <w:spacing w:before="53" w:line="276" w:lineRule="auto"/>
        <w:ind w:right="1428"/>
        <w:rPr>
          <w:rFonts w:ascii="Arial" w:hAnsi="Arial"/>
        </w:rPr>
      </w:pPr>
      <w:r>
        <w:t>Balancing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Select Board and</w:t>
      </w:r>
      <w:r>
        <w:rPr>
          <w:spacing w:val="-10"/>
        </w:rPr>
        <w:t xml:space="preserve"> </w:t>
      </w:r>
      <w:r>
        <w:t>community’s</w:t>
      </w:r>
      <w:r>
        <w:rPr>
          <w:spacing w:val="-10"/>
        </w:rPr>
        <w:t xml:space="preserve"> </w:t>
      </w:r>
      <w:r>
        <w:t>vision</w:t>
      </w:r>
      <w:r w:rsidR="00AC7F6F">
        <w:rPr>
          <w:spacing w:val="-10"/>
        </w:rPr>
        <w:t>/</w:t>
      </w:r>
      <w:r>
        <w:t>expectations</w:t>
      </w:r>
      <w:r>
        <w:rPr>
          <w:spacing w:val="-10"/>
        </w:rPr>
        <w:t xml:space="preserve"> </w:t>
      </w:r>
      <w:r w:rsidR="00AC7F6F">
        <w:rPr>
          <w:spacing w:val="-10"/>
        </w:rPr>
        <w:t xml:space="preserve">and need to fulfill core municipal responsibilities </w:t>
      </w:r>
      <w:r>
        <w:t>against</w:t>
      </w:r>
      <w:r>
        <w:rPr>
          <w:spacing w:val="-10"/>
        </w:rPr>
        <w:t xml:space="preserve"> </w:t>
      </w:r>
      <w:r>
        <w:t xml:space="preserve">resource </w:t>
      </w:r>
      <w:r>
        <w:rPr>
          <w:spacing w:val="-2"/>
        </w:rPr>
        <w:t>constraints</w:t>
      </w:r>
      <w:r>
        <w:rPr>
          <w:spacing w:val="-2"/>
        </w:rPr>
        <w:t>.</w:t>
      </w:r>
    </w:p>
    <w:p w14:paraId="187E10EC" w14:textId="49FBAE4C" w:rsidR="004435F4" w:rsidRDefault="004435F4" w:rsidP="00AC7F6F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right="606"/>
        <w:rPr>
          <w:rFonts w:ascii="Arial" w:hAnsi="Arial"/>
        </w:rPr>
      </w:pPr>
      <w:r>
        <w:t xml:space="preserve">The Town Manager’s Office is directly responsible for </w:t>
      </w:r>
      <w:r w:rsidR="00AC7F6F">
        <w:t>day-to-day</w:t>
      </w:r>
      <w:r>
        <w:t xml:space="preserve"> operations</w:t>
      </w:r>
      <w:r w:rsidR="00AC7F6F">
        <w:t>,</w:t>
      </w:r>
      <w:r>
        <w:t xml:space="preserve"> long term planning </w:t>
      </w:r>
      <w:r w:rsidR="00AC7F6F">
        <w:t xml:space="preserve">and resource management </w:t>
      </w:r>
      <w:r>
        <w:t xml:space="preserve">including: </w:t>
      </w:r>
      <w:r>
        <w:t>Human</w:t>
      </w:r>
      <w:r>
        <w:rPr>
          <w:spacing w:val="-9"/>
        </w:rPr>
        <w:t xml:space="preserve"> </w:t>
      </w:r>
      <w:r w:rsidR="00AC7F6F">
        <w:t>r</w:t>
      </w:r>
      <w:r>
        <w:t>esources,</w:t>
      </w:r>
      <w:r>
        <w:rPr>
          <w:spacing w:val="-9"/>
        </w:rPr>
        <w:t xml:space="preserve"> </w:t>
      </w:r>
      <w:r>
        <w:t>IT,</w:t>
      </w:r>
      <w:r>
        <w:rPr>
          <w:spacing w:val="-9"/>
        </w:rPr>
        <w:t xml:space="preserve"> </w:t>
      </w:r>
      <w:r w:rsidR="00AC7F6F">
        <w:rPr>
          <w:spacing w:val="-9"/>
        </w:rPr>
        <w:t>i</w:t>
      </w:r>
      <w:r>
        <w:rPr>
          <w:spacing w:val="-9"/>
        </w:rPr>
        <w:t xml:space="preserve">nsurance, </w:t>
      </w:r>
      <w:r>
        <w:t>grant writing and administration,</w:t>
      </w:r>
      <w:r>
        <w:rPr>
          <w:spacing w:val="-9"/>
        </w:rPr>
        <w:t xml:space="preserve"> </w:t>
      </w:r>
      <w:r w:rsidR="00030A38">
        <w:t>c</w:t>
      </w:r>
      <w:r>
        <w:t>ommunications</w:t>
      </w:r>
      <w:r w:rsidR="00030A38">
        <w:t xml:space="preserve">, interdepartmental </w:t>
      </w:r>
      <w:r w:rsidR="006A2697">
        <w:t>coordination and planning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Select Board</w:t>
      </w:r>
      <w:r w:rsidR="00AC7F6F">
        <w:t>’s</w:t>
      </w:r>
      <w:r>
        <w:t xml:space="preserve"> process, fielding citizen questions/concerns, leading various special projects, and </w:t>
      </w:r>
      <w:r w:rsidR="00AC7F6F">
        <w:t xml:space="preserve">providing </w:t>
      </w:r>
      <w:r>
        <w:t>support</w:t>
      </w:r>
      <w:r w:rsidR="00AC7F6F">
        <w:t xml:space="preserve"> to </w:t>
      </w:r>
      <w:r>
        <w:t>department heads and managers with operations</w:t>
      </w:r>
      <w:r w:rsidR="00AC7E5D">
        <w:t xml:space="preserve"> and planning.</w:t>
      </w:r>
    </w:p>
    <w:p w14:paraId="375BEED9" w14:textId="77777777" w:rsidR="004435F4" w:rsidRDefault="004435F4" w:rsidP="00AC7F6F">
      <w:pPr>
        <w:pStyle w:val="BodyText"/>
        <w:spacing w:before="4"/>
        <w:rPr>
          <w:sz w:val="19"/>
        </w:rPr>
      </w:pPr>
    </w:p>
    <w:p w14:paraId="5CE6CEC0" w14:textId="77777777" w:rsidR="004435F4" w:rsidRDefault="004435F4" w:rsidP="00AC7F6F">
      <w:pPr>
        <w:pStyle w:val="Heading2"/>
        <w:ind w:left="100"/>
      </w:pPr>
      <w:r>
        <w:rPr>
          <w:color w:val="366090"/>
        </w:rPr>
        <w:t>Areas</w:t>
      </w:r>
      <w:r>
        <w:rPr>
          <w:color w:val="366090"/>
          <w:spacing w:val="-6"/>
        </w:rPr>
        <w:t xml:space="preserve"> </w:t>
      </w:r>
      <w:r>
        <w:rPr>
          <w:color w:val="366090"/>
        </w:rPr>
        <w:t>of</w:t>
      </w:r>
      <w:r>
        <w:rPr>
          <w:color w:val="366090"/>
          <w:spacing w:val="-5"/>
        </w:rPr>
        <w:t xml:space="preserve"> </w:t>
      </w:r>
      <w:r>
        <w:rPr>
          <w:color w:val="366090"/>
          <w:spacing w:val="-2"/>
        </w:rPr>
        <w:t>Concern:</w:t>
      </w:r>
    </w:p>
    <w:p w14:paraId="1D968660" w14:textId="77777777" w:rsidR="004435F4" w:rsidRPr="00AC7F6F" w:rsidRDefault="004435F4" w:rsidP="00AC7F6F">
      <w:pPr>
        <w:pStyle w:val="ListParagraph"/>
        <w:numPr>
          <w:ilvl w:val="0"/>
          <w:numId w:val="1"/>
        </w:numPr>
        <w:tabs>
          <w:tab w:val="left" w:pos="1539"/>
        </w:tabs>
        <w:spacing w:before="53"/>
        <w:rPr>
          <w:rFonts w:ascii="Arial" w:hAnsi="Arial"/>
        </w:rPr>
      </w:pPr>
      <w:r>
        <w:t>Vision,</w:t>
      </w:r>
      <w:r>
        <w:rPr>
          <w:spacing w:val="-11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desired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outpacing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community’s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2"/>
        </w:rPr>
        <w:t>resources.</w:t>
      </w:r>
    </w:p>
    <w:p w14:paraId="1090AE6D" w14:textId="0B98E70A" w:rsidR="00AC7F6F" w:rsidRDefault="006A2697" w:rsidP="00AC7F6F">
      <w:pPr>
        <w:pStyle w:val="ListParagraph"/>
        <w:numPr>
          <w:ilvl w:val="0"/>
          <w:numId w:val="1"/>
        </w:numPr>
        <w:tabs>
          <w:tab w:val="left" w:pos="1539"/>
        </w:tabs>
        <w:spacing w:before="53"/>
        <w:rPr>
          <w:rFonts w:ascii="Arial" w:hAnsi="Arial"/>
        </w:rPr>
      </w:pPr>
      <w:r>
        <w:rPr>
          <w:spacing w:val="-2"/>
        </w:rPr>
        <w:t>Risk that f</w:t>
      </w:r>
      <w:r w:rsidR="00AC7F6F">
        <w:rPr>
          <w:spacing w:val="-2"/>
        </w:rPr>
        <w:t>ocus on discretionary spending</w:t>
      </w:r>
      <w:r w:rsidR="00E93E88">
        <w:rPr>
          <w:spacing w:val="-2"/>
        </w:rPr>
        <w:t>/</w:t>
      </w:r>
      <w:r w:rsidR="00AC7F6F">
        <w:rPr>
          <w:spacing w:val="-2"/>
        </w:rPr>
        <w:t>amenities</w:t>
      </w:r>
      <w:r w:rsidR="00AC7E5D">
        <w:rPr>
          <w:spacing w:val="-2"/>
        </w:rPr>
        <w:t xml:space="preserve"> </w:t>
      </w:r>
      <w:r>
        <w:rPr>
          <w:spacing w:val="-2"/>
        </w:rPr>
        <w:t>take</w:t>
      </w:r>
      <w:r w:rsidR="006D0358">
        <w:rPr>
          <w:spacing w:val="-2"/>
        </w:rPr>
        <w:t>s</w:t>
      </w:r>
      <w:r>
        <w:rPr>
          <w:spacing w:val="-2"/>
        </w:rPr>
        <w:t xml:space="preserve"> priority over Camden’s</w:t>
      </w:r>
      <w:r w:rsidR="00AC7E5D">
        <w:rPr>
          <w:spacing w:val="-2"/>
        </w:rPr>
        <w:t xml:space="preserve"> major challenges with public safety and public infrastructure</w:t>
      </w:r>
      <w:r w:rsidR="006D0358">
        <w:rPr>
          <w:spacing w:val="-2"/>
        </w:rPr>
        <w:t xml:space="preserve"> (core municipal responsibilities)</w:t>
      </w:r>
      <w:r>
        <w:rPr>
          <w:spacing w:val="-2"/>
        </w:rPr>
        <w:t>.</w:t>
      </w:r>
    </w:p>
    <w:p w14:paraId="046D79E9" w14:textId="77777777" w:rsidR="00000000" w:rsidRDefault="00000000"/>
    <w:sectPr w:rsidR="0028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C5A"/>
    <w:multiLevelType w:val="hybridMultilevel"/>
    <w:tmpl w:val="43C69874"/>
    <w:lvl w:ilvl="0" w:tplc="1276B72E">
      <w:numFmt w:val="bullet"/>
      <w:lvlText w:val="●"/>
      <w:lvlJc w:val="left"/>
      <w:pPr>
        <w:ind w:left="64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64F7E8">
      <w:numFmt w:val="bullet"/>
      <w:lvlText w:val="●"/>
      <w:lvlJc w:val="left"/>
      <w:pPr>
        <w:ind w:left="1540" w:hanging="27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03F04E2A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3" w:tplc="37DEC50C">
      <w:numFmt w:val="bullet"/>
      <w:lvlText w:val="●"/>
      <w:lvlJc w:val="left"/>
      <w:pPr>
        <w:ind w:left="26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0C30F6E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5" w:tplc="7732326E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6" w:tplc="F14813CC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7" w:tplc="CE82EA92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7C566D4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num w:numId="1" w16cid:durableId="17295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4"/>
    <w:rsid w:val="000121FC"/>
    <w:rsid w:val="00030A38"/>
    <w:rsid w:val="000A0E4D"/>
    <w:rsid w:val="004435F4"/>
    <w:rsid w:val="00592D78"/>
    <w:rsid w:val="005E3490"/>
    <w:rsid w:val="006A2697"/>
    <w:rsid w:val="006D0358"/>
    <w:rsid w:val="0085441A"/>
    <w:rsid w:val="00AC7E5D"/>
    <w:rsid w:val="00AC7F6F"/>
    <w:rsid w:val="00B13249"/>
    <w:rsid w:val="00CA5880"/>
    <w:rsid w:val="00E93E88"/>
    <w:rsid w:val="00F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5F8B"/>
  <w15:chartTrackingRefBased/>
  <w15:docId w15:val="{6D540A73-4BF1-46C9-88B0-6ADCBEA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5F4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4435F4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35F4"/>
    <w:pPr>
      <w:widowControl w:val="0"/>
      <w:autoSpaceDE w:val="0"/>
      <w:autoSpaceDN w:val="0"/>
      <w:spacing w:before="54" w:after="0" w:line="317" w:lineRule="exact"/>
      <w:ind w:left="1000"/>
      <w:outlineLvl w:val="2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5F4"/>
    <w:rPr>
      <w:rFonts w:ascii="Cambria" w:eastAsia="Cambria" w:hAnsi="Cambria" w:cs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35F4"/>
    <w:rPr>
      <w:rFonts w:ascii="Cambria" w:eastAsia="Cambria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35F4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435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435F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435F4"/>
    <w:pPr>
      <w:widowControl w:val="0"/>
      <w:autoSpaceDE w:val="0"/>
      <w:autoSpaceDN w:val="0"/>
      <w:spacing w:after="0" w:line="240" w:lineRule="auto"/>
      <w:ind w:left="1539" w:hanging="35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2410</Characters>
  <Application>Microsoft Office Word</Application>
  <DocSecurity>0</DocSecurity>
  <Lines>1205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Caler</dc:creator>
  <cp:keywords/>
  <dc:description/>
  <cp:lastModifiedBy>Audra Caler</cp:lastModifiedBy>
  <cp:revision>8</cp:revision>
  <dcterms:created xsi:type="dcterms:W3CDTF">2023-11-02T16:29:00Z</dcterms:created>
  <dcterms:modified xsi:type="dcterms:W3CDTF">2023-11-02T17:11:00Z</dcterms:modified>
</cp:coreProperties>
</file>